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FD" w:rsidRPr="00031DB2" w:rsidRDefault="000E39FD" w:rsidP="000E39FD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0E39FD" w:rsidRPr="00031DB2" w:rsidRDefault="000E39FD" w:rsidP="000E39FD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0E39FD" w:rsidRPr="00031DB2" w:rsidRDefault="000E39FD" w:rsidP="000E39FD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Saltillo, Coahuila, a cuatro</w:t>
      </w:r>
      <w:r w:rsidRPr="00031DB2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septiembre</w:t>
      </w:r>
      <w:r w:rsidRPr="00031DB2">
        <w:rPr>
          <w:rFonts w:ascii="Arial" w:eastAsia="Arial" w:hAnsi="Arial" w:cs="Arial"/>
          <w:sz w:val="24"/>
          <w:szCs w:val="24"/>
        </w:rPr>
        <w:t xml:space="preserve"> de dos mil veintitrés </w:t>
      </w:r>
    </w:p>
    <w:p w:rsidR="000E39FD" w:rsidRPr="00031DB2" w:rsidRDefault="000E39FD" w:rsidP="000E39FD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E39FD" w:rsidRPr="00031DB2" w:rsidRDefault="000E39FD" w:rsidP="000E39FD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E39FD" w:rsidRPr="00031DB2" w:rsidRDefault="000E39FD" w:rsidP="000E39FD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31DB2">
        <w:rPr>
          <w:rFonts w:ascii="Arial" w:eastAsia="Arial" w:hAnsi="Arial" w:cs="Arial"/>
          <w:b/>
          <w:sz w:val="24"/>
          <w:szCs w:val="24"/>
        </w:rPr>
        <w:t>ORDEN DEL DÍA</w:t>
      </w:r>
    </w:p>
    <w:p w:rsidR="000E39FD" w:rsidRPr="00031DB2" w:rsidRDefault="000E39FD" w:rsidP="000E39F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E39FD" w:rsidRPr="00031DB2" w:rsidRDefault="000E39FD" w:rsidP="000E39F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31DB2">
        <w:rPr>
          <w:rFonts w:ascii="Arial" w:eastAsia="Arial" w:hAnsi="Arial" w:cs="Arial"/>
          <w:b/>
          <w:sz w:val="24"/>
          <w:szCs w:val="24"/>
        </w:rPr>
        <w:t>Magistradas y Magistrados de la Sala Colegiada Penal:</w:t>
      </w:r>
    </w:p>
    <w:p w:rsidR="000E39FD" w:rsidRPr="00031DB2" w:rsidRDefault="000E39FD" w:rsidP="000E39F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E39FD" w:rsidRPr="00031DB2" w:rsidRDefault="000E39FD" w:rsidP="000E39FD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31DB2">
        <w:rPr>
          <w:rFonts w:ascii="Arial" w:eastAsia="Arial" w:hAnsi="Arial" w:cs="Arial"/>
          <w:sz w:val="24"/>
          <w:szCs w:val="24"/>
        </w:rPr>
        <w:t xml:space="preserve">Por medio de la presente, se les da a conocer el orden del día de la Sala Colegiada Penal del Tribunal Superior de Justicia en el Estado, con el fin de celebrar la sesión ordinaria a las </w:t>
      </w:r>
      <w:r w:rsidR="00651490">
        <w:rPr>
          <w:rFonts w:ascii="Arial" w:eastAsia="Arial" w:hAnsi="Arial" w:cs="Arial"/>
          <w:b/>
          <w:sz w:val="24"/>
          <w:szCs w:val="24"/>
        </w:rPr>
        <w:t>trece horas (13</w:t>
      </w:r>
      <w:bookmarkStart w:id="0" w:name="_GoBack"/>
      <w:bookmarkEnd w:id="0"/>
      <w:r w:rsidRPr="00031DB2">
        <w:rPr>
          <w:rFonts w:ascii="Arial" w:eastAsia="Arial" w:hAnsi="Arial" w:cs="Arial"/>
          <w:b/>
          <w:sz w:val="24"/>
          <w:szCs w:val="24"/>
        </w:rPr>
        <w:t>:00)</w:t>
      </w:r>
      <w:r w:rsidRPr="00031DB2">
        <w:rPr>
          <w:rFonts w:ascii="Arial" w:eastAsia="Arial" w:hAnsi="Arial" w:cs="Arial"/>
          <w:sz w:val="24"/>
          <w:szCs w:val="24"/>
        </w:rPr>
        <w:t xml:space="preserve">, del día </w:t>
      </w:r>
      <w:r>
        <w:rPr>
          <w:rFonts w:ascii="Arial" w:eastAsia="Arial" w:hAnsi="Arial" w:cs="Arial"/>
          <w:b/>
          <w:sz w:val="24"/>
          <w:szCs w:val="24"/>
        </w:rPr>
        <w:t>martes</w:t>
      </w:r>
      <w:r w:rsidRPr="00031DB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cinco (05</w:t>
      </w:r>
      <w:r w:rsidRPr="00031DB2">
        <w:rPr>
          <w:rFonts w:ascii="Arial" w:eastAsia="Arial" w:hAnsi="Arial" w:cs="Arial"/>
          <w:b/>
          <w:sz w:val="24"/>
          <w:szCs w:val="24"/>
        </w:rPr>
        <w:t xml:space="preserve">) de </w:t>
      </w:r>
      <w:r>
        <w:rPr>
          <w:rFonts w:ascii="Arial" w:eastAsia="Arial" w:hAnsi="Arial" w:cs="Arial"/>
          <w:b/>
          <w:sz w:val="24"/>
          <w:szCs w:val="24"/>
        </w:rPr>
        <w:t>septiembre</w:t>
      </w:r>
      <w:r w:rsidRPr="00031DB2">
        <w:rPr>
          <w:rFonts w:ascii="Arial" w:eastAsia="Arial" w:hAnsi="Arial" w:cs="Arial"/>
          <w:b/>
          <w:sz w:val="24"/>
          <w:szCs w:val="24"/>
        </w:rPr>
        <w:t xml:space="preserve"> de dos mil veintitrés (2023)</w:t>
      </w:r>
      <w:r w:rsidRPr="00031DB2">
        <w:rPr>
          <w:rFonts w:ascii="Arial" w:eastAsia="Arial" w:hAnsi="Arial" w:cs="Arial"/>
          <w:sz w:val="24"/>
          <w:szCs w:val="24"/>
        </w:rPr>
        <w:t>, lo anterior de acuerdo con lo establecido por el artículo 17 de la Ley Orgánica del Poder Judicial del Estado.</w:t>
      </w:r>
    </w:p>
    <w:p w:rsidR="000E39FD" w:rsidRPr="00031DB2" w:rsidRDefault="000E39FD" w:rsidP="000E39FD">
      <w:pPr>
        <w:tabs>
          <w:tab w:val="left" w:pos="750"/>
        </w:tabs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E39FD" w:rsidRPr="00031DB2" w:rsidRDefault="000E39FD" w:rsidP="000E39FD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31DB2">
        <w:rPr>
          <w:rFonts w:ascii="Arial" w:eastAsia="Arial" w:hAnsi="Arial" w:cs="Arial"/>
          <w:sz w:val="24"/>
          <w:szCs w:val="24"/>
        </w:rPr>
        <w:t>Los temas a tratar serán los siguientes:</w:t>
      </w:r>
    </w:p>
    <w:p w:rsidR="000E39FD" w:rsidRPr="00031DB2" w:rsidRDefault="000E39FD" w:rsidP="000E39FD">
      <w:pPr>
        <w:tabs>
          <w:tab w:val="left" w:pos="750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E39FD" w:rsidRPr="00031DB2" w:rsidRDefault="000E39FD" w:rsidP="000E39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1DB2">
        <w:rPr>
          <w:rFonts w:ascii="Arial" w:eastAsia="Arial" w:hAnsi="Arial" w:cs="Arial"/>
          <w:b/>
          <w:color w:val="000000"/>
          <w:sz w:val="24"/>
          <w:szCs w:val="24"/>
        </w:rPr>
        <w:t>1)</w:t>
      </w:r>
      <w:r w:rsidRPr="00031DB2">
        <w:rPr>
          <w:rFonts w:ascii="Arial" w:eastAsia="Arial" w:hAnsi="Arial" w:cs="Arial"/>
          <w:color w:val="000000"/>
          <w:sz w:val="24"/>
          <w:szCs w:val="24"/>
        </w:rPr>
        <w:t xml:space="preserve">  En primer término y conforme a lo dispuesto por la Ley Orgánica del Poder Judicial del Estado de Coahuila de Zaragoza, se pasara lista de asistencia de los Magistrados numerarios y supernumerarios  que vayan a formar Sala o a integrar Tribunal de Apelación respectivamente. </w:t>
      </w:r>
    </w:p>
    <w:p w:rsidR="000E39FD" w:rsidRPr="00031DB2" w:rsidRDefault="000E39FD" w:rsidP="000E39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39FD" w:rsidRPr="00031DB2" w:rsidRDefault="000E39FD" w:rsidP="000E39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31DB2">
        <w:rPr>
          <w:rFonts w:ascii="Arial" w:eastAsia="Arial" w:hAnsi="Arial" w:cs="Arial"/>
          <w:b/>
          <w:color w:val="000000"/>
          <w:sz w:val="24"/>
          <w:szCs w:val="24"/>
        </w:rPr>
        <w:t xml:space="preserve">2)     </w:t>
      </w:r>
      <w:r w:rsidRPr="00031DB2">
        <w:rPr>
          <w:rFonts w:ascii="Arial" w:eastAsia="Arial" w:hAnsi="Arial" w:cs="Arial"/>
          <w:color w:val="000000"/>
          <w:sz w:val="24"/>
          <w:szCs w:val="24"/>
        </w:rPr>
        <w:t>Acto continuo,</w:t>
      </w:r>
      <w:r w:rsidRPr="00031DB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031DB2">
        <w:rPr>
          <w:rFonts w:ascii="Arial" w:eastAsia="Arial" w:hAnsi="Arial" w:cs="Arial"/>
          <w:color w:val="000000"/>
          <w:sz w:val="24"/>
          <w:szCs w:val="24"/>
        </w:rPr>
        <w:t>se aprueba el orden del día.</w:t>
      </w:r>
      <w:r w:rsidRPr="00031DB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0E39FD" w:rsidRPr="00031DB2" w:rsidRDefault="000E39FD" w:rsidP="000E39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39FD" w:rsidRPr="00031DB2" w:rsidRDefault="000E39FD" w:rsidP="000E39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1DB2">
        <w:rPr>
          <w:rFonts w:ascii="Arial" w:eastAsia="Arial" w:hAnsi="Arial" w:cs="Arial"/>
          <w:b/>
          <w:color w:val="000000"/>
          <w:sz w:val="24"/>
          <w:szCs w:val="24"/>
        </w:rPr>
        <w:t xml:space="preserve">3)    </w:t>
      </w:r>
      <w:r w:rsidRPr="00031DB2">
        <w:rPr>
          <w:rFonts w:ascii="Arial" w:eastAsia="Arial" w:hAnsi="Arial" w:cs="Arial"/>
          <w:color w:val="000000"/>
          <w:sz w:val="24"/>
          <w:szCs w:val="24"/>
        </w:rPr>
        <w:t>Enseguida, las y los Magistrados numerarios y supernumerarios de acuerdo con lo establecido en el artículo 18 de la Ley Orgánica del Poder Judicial del Estado de Coahuila de Zaragoza, votaran los proyectos previamente circulados que a continuación se detallan, con el fin de emitir Sentencias de Segunda Instancia.</w:t>
      </w:r>
    </w:p>
    <w:p w:rsidR="000E39FD" w:rsidRDefault="000E39FD" w:rsidP="000E39FD">
      <w:pPr>
        <w:widowControl w:val="0"/>
        <w:spacing w:after="0" w:line="360" w:lineRule="auto"/>
        <w:jc w:val="both"/>
        <w:rPr>
          <w:rFonts w:eastAsia="Times New Roman"/>
          <w:b/>
          <w:sz w:val="24"/>
          <w:szCs w:val="24"/>
          <w:lang w:val="es-ES_tradnl" w:eastAsia="es-ES"/>
        </w:rPr>
      </w:pPr>
    </w:p>
    <w:p w:rsidR="00512FDB" w:rsidRPr="00031DB2" w:rsidRDefault="00512FDB" w:rsidP="000E39FD">
      <w:pPr>
        <w:widowControl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E39FD" w:rsidRPr="00031DB2" w:rsidRDefault="000E39FD" w:rsidP="000E39FD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031DB2">
        <w:rPr>
          <w:rFonts w:ascii="Arial" w:hAnsi="Arial" w:cs="Arial"/>
          <w:b/>
          <w:sz w:val="24"/>
          <w:szCs w:val="24"/>
          <w:u w:val="single"/>
          <w:lang w:eastAsia="es-ES"/>
        </w:rPr>
        <w:t>Magistrada María Luisa Valencia García</w:t>
      </w:r>
    </w:p>
    <w:p w:rsidR="000E39FD" w:rsidRPr="00031DB2" w:rsidRDefault="000E39FD" w:rsidP="000E39FD">
      <w:pPr>
        <w:widowControl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E39FD" w:rsidRDefault="000E39FD" w:rsidP="000E39FD">
      <w:pPr>
        <w:widowControl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t>3.- Toca penal 73</w:t>
      </w:r>
      <w:r w:rsidRPr="00031DB2">
        <w:rPr>
          <w:rFonts w:ascii="Arial" w:hAnsi="Arial"/>
          <w:b/>
          <w:sz w:val="24"/>
          <w:szCs w:val="24"/>
          <w:u w:val="single"/>
        </w:rPr>
        <w:t>/2023-JO</w:t>
      </w:r>
      <w:r w:rsidRPr="00031DB2">
        <w:rPr>
          <w:rFonts w:ascii="Arial" w:hAnsi="Arial"/>
          <w:sz w:val="24"/>
          <w:szCs w:val="24"/>
        </w:rPr>
        <w:t xml:space="preserve">   </w:t>
      </w:r>
      <w:r w:rsidR="00872C65" w:rsidRPr="00872C65">
        <w:rPr>
          <w:rFonts w:ascii="Arial" w:eastAsia="Times New Roman" w:hAnsi="Arial" w:cs="Arial"/>
          <w:sz w:val="24"/>
          <w:szCs w:val="24"/>
          <w:lang w:eastAsia="es-ES"/>
        </w:rPr>
        <w:t>en los autos de la causa penal 2302/2020-JO</w:t>
      </w:r>
      <w:r w:rsidR="00872C65" w:rsidRPr="00872C6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872C65" w:rsidRPr="00872C65">
        <w:rPr>
          <w:rFonts w:ascii="Arial" w:eastAsia="Times New Roman" w:hAnsi="Arial" w:cs="Arial"/>
          <w:sz w:val="24"/>
          <w:szCs w:val="24"/>
          <w:lang w:eastAsia="es-ES"/>
        </w:rPr>
        <w:t xml:space="preserve">que, por el delito de </w:t>
      </w:r>
      <w:r w:rsidR="00872C65" w:rsidRPr="00872C65">
        <w:rPr>
          <w:rFonts w:ascii="Arial" w:eastAsia="Times New Roman" w:hAnsi="Arial" w:cs="Arial"/>
          <w:bCs/>
          <w:sz w:val="24"/>
          <w:szCs w:val="24"/>
          <w:lang w:eastAsia="es-ES_tradnl"/>
        </w:rPr>
        <w:t>violencia familiar</w:t>
      </w:r>
      <w:r w:rsidR="00872C65" w:rsidRPr="00872C65">
        <w:rPr>
          <w:rFonts w:ascii="Arial" w:eastAsia="Times New Roman" w:hAnsi="Arial" w:cs="Arial"/>
          <w:sz w:val="24"/>
          <w:szCs w:val="24"/>
          <w:lang w:eastAsia="es-ES"/>
        </w:rPr>
        <w:t>, se instruyó en contra de Juan Manuel</w:t>
      </w:r>
      <w:r w:rsidRPr="00031DB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. </w:t>
      </w:r>
      <w:r w:rsidR="00872C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LERV</w:t>
      </w:r>
      <w:r w:rsidRPr="00031DB2">
        <w:rPr>
          <w:rFonts w:ascii="Arial" w:hAnsi="Arial" w:cs="Arial"/>
          <w:b/>
          <w:bCs/>
          <w:sz w:val="24"/>
          <w:szCs w:val="24"/>
        </w:rPr>
        <w:t>—HRG</w:t>
      </w:r>
    </w:p>
    <w:p w:rsidR="00512FDB" w:rsidRDefault="00512FDB" w:rsidP="000E39FD">
      <w:pPr>
        <w:widowControl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12FDB" w:rsidRPr="00031DB2" w:rsidRDefault="00512FDB" w:rsidP="000E39FD">
      <w:pPr>
        <w:widowControl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:rsidR="000E39FD" w:rsidRDefault="000E39FD" w:rsidP="000E39FD">
      <w:pPr>
        <w:widowControl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12FDB" w:rsidRDefault="00512FDB" w:rsidP="000E39FD">
      <w:pPr>
        <w:widowControl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12FDB" w:rsidRPr="00031DB2" w:rsidRDefault="00512FDB" w:rsidP="000E39FD">
      <w:pPr>
        <w:widowControl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E39FD" w:rsidRPr="00031DB2" w:rsidRDefault="00872C65" w:rsidP="000E39FD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u w:val="single"/>
          <w:lang w:eastAsia="es-ES"/>
        </w:rPr>
        <w:lastRenderedPageBreak/>
        <w:t>Magistrado Homero Ramos Gloria</w:t>
      </w:r>
    </w:p>
    <w:p w:rsidR="000E39FD" w:rsidRPr="00031DB2" w:rsidRDefault="000E39FD" w:rsidP="000E39FD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0E39FD" w:rsidRDefault="000E39FD" w:rsidP="000E39FD">
      <w:pPr>
        <w:pStyle w:val="Sangra3detindependiente"/>
        <w:widowControl w:val="0"/>
        <w:spacing w:line="360" w:lineRule="auto"/>
        <w:ind w:firstLine="0"/>
        <w:rPr>
          <w:rFonts w:cs="Arial"/>
          <w:b/>
          <w:color w:val="000000" w:themeColor="text1"/>
          <w:sz w:val="24"/>
          <w:szCs w:val="24"/>
        </w:rPr>
      </w:pPr>
      <w:r w:rsidRPr="00031DB2">
        <w:rPr>
          <w:b/>
          <w:sz w:val="24"/>
          <w:szCs w:val="24"/>
          <w:u w:val="single"/>
        </w:rPr>
        <w:t xml:space="preserve">1.- Toca </w:t>
      </w:r>
      <w:r w:rsidR="00872C65">
        <w:rPr>
          <w:b/>
          <w:sz w:val="24"/>
          <w:szCs w:val="24"/>
          <w:u w:val="single"/>
        </w:rPr>
        <w:t>penal 113/2016</w:t>
      </w:r>
      <w:r w:rsidRPr="00031DB2">
        <w:rPr>
          <w:sz w:val="24"/>
          <w:szCs w:val="24"/>
        </w:rPr>
        <w:t xml:space="preserve">   </w:t>
      </w:r>
      <w:r w:rsidR="00512FDB" w:rsidRPr="00512FDB">
        <w:rPr>
          <w:rFonts w:cs="Arial"/>
          <w:sz w:val="26"/>
          <w:szCs w:val="26"/>
        </w:rPr>
        <w:t xml:space="preserve">en los autos de los procesos penales 465/2013 y 575/2013, instruidos en contra de </w:t>
      </w:r>
      <w:r w:rsidR="00512FDB">
        <w:rPr>
          <w:rFonts w:cs="Arial"/>
          <w:sz w:val="26"/>
          <w:szCs w:val="26"/>
        </w:rPr>
        <w:t>Jonathan Luis</w:t>
      </w:r>
      <w:r w:rsidR="00FC6848">
        <w:rPr>
          <w:rFonts w:cs="Arial"/>
          <w:sz w:val="26"/>
          <w:szCs w:val="26"/>
        </w:rPr>
        <w:t xml:space="preserve"> Esteban</w:t>
      </w:r>
      <w:r w:rsidR="00512FDB">
        <w:rPr>
          <w:rFonts w:cs="Arial"/>
          <w:sz w:val="26"/>
          <w:szCs w:val="26"/>
        </w:rPr>
        <w:t xml:space="preserve">, </w:t>
      </w:r>
      <w:r w:rsidR="00512FDB" w:rsidRPr="00512FDB">
        <w:rPr>
          <w:rFonts w:cs="Arial"/>
          <w:sz w:val="26"/>
          <w:szCs w:val="26"/>
        </w:rPr>
        <w:t xml:space="preserve"> Misael </w:t>
      </w:r>
      <w:r w:rsidR="00FC6848">
        <w:rPr>
          <w:rFonts w:cs="Arial"/>
          <w:sz w:val="26"/>
          <w:szCs w:val="26"/>
        </w:rPr>
        <w:t>y</w:t>
      </w:r>
      <w:r w:rsidR="00512FDB">
        <w:rPr>
          <w:rFonts w:cs="Arial"/>
          <w:sz w:val="26"/>
          <w:szCs w:val="26"/>
        </w:rPr>
        <w:t xml:space="preserve"> Misael</w:t>
      </w:r>
      <w:r w:rsidR="00512FDB" w:rsidRPr="00512FDB">
        <w:rPr>
          <w:rFonts w:cs="Arial"/>
          <w:sz w:val="26"/>
          <w:szCs w:val="26"/>
        </w:rPr>
        <w:t>, por el delito de secuestro por privación de la libertad a otro con el propósito de causar daño o perjuicio a la persona privada de la libertad o a terceras personas con la modalidad agravante de llevarla a cabo obrando en grupo de dos o más personas</w:t>
      </w:r>
      <w:r w:rsidR="00512FDB" w:rsidRPr="00512FDB">
        <w:rPr>
          <w:rFonts w:cs="Arial"/>
          <w:bCs/>
          <w:sz w:val="26"/>
          <w:szCs w:val="26"/>
        </w:rPr>
        <w:t>.</w:t>
      </w:r>
      <w:r w:rsidR="00512FDB">
        <w:rPr>
          <w:rFonts w:cs="Arial"/>
          <w:bCs/>
          <w:sz w:val="26"/>
          <w:szCs w:val="26"/>
        </w:rPr>
        <w:t xml:space="preserve"> </w:t>
      </w:r>
      <w:r w:rsidR="00512FDB" w:rsidRPr="00512FDB">
        <w:rPr>
          <w:rFonts w:cs="Arial"/>
          <w:bCs/>
          <w:sz w:val="26"/>
          <w:szCs w:val="26"/>
          <w:u w:val="single"/>
        </w:rPr>
        <w:t xml:space="preserve">Esto es en cumplimiento a la sentencia  de ejecutoria  </w:t>
      </w:r>
      <w:r w:rsidR="00512FDB" w:rsidRPr="00512FDB">
        <w:rPr>
          <w:rFonts w:cs="Arial"/>
          <w:sz w:val="26"/>
          <w:szCs w:val="26"/>
          <w:u w:val="single"/>
        </w:rPr>
        <w:t>en el juicio de amparo directo 794/2021</w:t>
      </w:r>
      <w:r w:rsidR="00512FDB">
        <w:rPr>
          <w:rFonts w:cs="Arial"/>
          <w:bCs/>
          <w:sz w:val="26"/>
          <w:szCs w:val="26"/>
        </w:rPr>
        <w:t xml:space="preserve">. </w:t>
      </w:r>
      <w:r w:rsidR="00512FDB">
        <w:rPr>
          <w:rFonts w:cs="Arial"/>
          <w:b/>
          <w:color w:val="000000" w:themeColor="text1"/>
          <w:sz w:val="24"/>
          <w:szCs w:val="24"/>
        </w:rPr>
        <w:t>MLVG—JJYA---LERV---GEC</w:t>
      </w:r>
    </w:p>
    <w:p w:rsidR="00F03606" w:rsidRPr="00031DB2" w:rsidRDefault="00F03606" w:rsidP="000E39FD">
      <w:pPr>
        <w:pStyle w:val="Sangra3detindependiente"/>
        <w:widowControl w:val="0"/>
        <w:spacing w:line="360" w:lineRule="auto"/>
        <w:ind w:firstLine="0"/>
        <w:rPr>
          <w:rFonts w:ascii="Calibri" w:hAnsi="Calibri" w:cs="Calibri"/>
          <w:b/>
          <w:sz w:val="24"/>
          <w:szCs w:val="24"/>
        </w:rPr>
      </w:pPr>
    </w:p>
    <w:p w:rsidR="000E39FD" w:rsidRPr="00031DB2" w:rsidRDefault="000E39FD" w:rsidP="000E39FD">
      <w:pPr>
        <w:widowControl w:val="0"/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39FD" w:rsidRPr="00031DB2" w:rsidRDefault="000E39FD" w:rsidP="000E39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31DB2">
        <w:rPr>
          <w:rFonts w:ascii="Arial" w:eastAsia="Arial" w:hAnsi="Arial" w:cs="Arial"/>
          <w:b/>
          <w:color w:val="000000"/>
          <w:sz w:val="24"/>
          <w:szCs w:val="24"/>
        </w:rPr>
        <w:t>4)  Asuntos Generales:</w:t>
      </w:r>
      <w:r w:rsidRPr="00031DB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0E39FD" w:rsidRPr="00031DB2" w:rsidRDefault="000E39FD" w:rsidP="000E39FD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1DB2">
        <w:rPr>
          <w:rFonts w:ascii="Arial" w:eastAsia="Arial" w:hAnsi="Arial" w:cs="Arial"/>
          <w:color w:val="000000"/>
          <w:sz w:val="24"/>
          <w:szCs w:val="24"/>
        </w:rPr>
        <w:t xml:space="preserve">Aprobación de </w:t>
      </w:r>
      <w:r w:rsidRPr="00031DB2">
        <w:rPr>
          <w:rFonts w:ascii="Arial" w:eastAsia="Arial" w:hAnsi="Arial" w:cs="Arial"/>
          <w:b/>
          <w:color w:val="000000"/>
          <w:sz w:val="24"/>
          <w:szCs w:val="24"/>
        </w:rPr>
        <w:t>fecha en que habrá de celebrarse la siguiente sesión ordinaria</w:t>
      </w:r>
      <w:r w:rsidRPr="00031DB2">
        <w:rPr>
          <w:rFonts w:ascii="Arial" w:eastAsia="Arial" w:hAnsi="Arial" w:cs="Arial"/>
          <w:color w:val="000000"/>
          <w:sz w:val="24"/>
          <w:szCs w:val="24"/>
        </w:rPr>
        <w:t xml:space="preserve"> de la Sala Colegiada Penal del Tribunal Superior de Justicia en el Estado.</w:t>
      </w:r>
    </w:p>
    <w:p w:rsidR="000E39FD" w:rsidRPr="00031DB2" w:rsidRDefault="000E39FD" w:rsidP="000E39FD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E39FD" w:rsidRPr="00031DB2" w:rsidRDefault="000E39FD" w:rsidP="000E39FD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31DB2">
        <w:rPr>
          <w:rFonts w:ascii="Arial" w:eastAsia="Arial" w:hAnsi="Arial" w:cs="Arial"/>
          <w:b/>
          <w:sz w:val="24"/>
          <w:szCs w:val="24"/>
        </w:rPr>
        <w:t xml:space="preserve">5) </w:t>
      </w:r>
      <w:r w:rsidRPr="00031DB2">
        <w:rPr>
          <w:rFonts w:ascii="Arial" w:eastAsia="Arial" w:hAnsi="Arial" w:cs="Arial"/>
          <w:sz w:val="24"/>
          <w:szCs w:val="24"/>
        </w:rPr>
        <w:t xml:space="preserve">Agotados todos los puntos a tratar, se ordena el </w:t>
      </w:r>
      <w:r w:rsidRPr="00031DB2">
        <w:rPr>
          <w:rFonts w:ascii="Arial" w:eastAsia="Arial" w:hAnsi="Arial" w:cs="Arial"/>
          <w:b/>
          <w:sz w:val="24"/>
          <w:szCs w:val="24"/>
        </w:rPr>
        <w:t xml:space="preserve">cierre de la presente sesión ordinaria </w:t>
      </w:r>
      <w:r w:rsidRPr="00031DB2">
        <w:rPr>
          <w:rFonts w:ascii="Arial" w:eastAsia="Arial" w:hAnsi="Arial" w:cs="Arial"/>
          <w:sz w:val="24"/>
          <w:szCs w:val="24"/>
        </w:rPr>
        <w:t>celebrada</w:t>
      </w:r>
      <w:r w:rsidRPr="00031DB2">
        <w:rPr>
          <w:rFonts w:ascii="Arial" w:eastAsia="Arial" w:hAnsi="Arial" w:cs="Arial"/>
          <w:b/>
          <w:sz w:val="24"/>
          <w:szCs w:val="24"/>
        </w:rPr>
        <w:t xml:space="preserve"> </w:t>
      </w:r>
      <w:r w:rsidRPr="00031DB2">
        <w:rPr>
          <w:rFonts w:ascii="Arial" w:eastAsia="Arial" w:hAnsi="Arial" w:cs="Arial"/>
          <w:sz w:val="24"/>
          <w:szCs w:val="24"/>
        </w:rPr>
        <w:t>de la Sala Colegiada Penal en el Estado.</w:t>
      </w:r>
    </w:p>
    <w:p w:rsidR="000E39FD" w:rsidRPr="00031DB2" w:rsidRDefault="000E39FD" w:rsidP="000E39FD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E39FD" w:rsidRPr="00031DB2" w:rsidRDefault="000E39FD" w:rsidP="000E39FD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E39FD" w:rsidRPr="00031DB2" w:rsidRDefault="000E39FD" w:rsidP="000E39F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31DB2">
        <w:rPr>
          <w:rFonts w:ascii="Arial" w:eastAsia="Arial" w:hAnsi="Arial" w:cs="Arial"/>
          <w:b/>
          <w:sz w:val="24"/>
          <w:szCs w:val="24"/>
        </w:rPr>
        <w:t>Secretaría de Acuerdos de la Sala Colegiada Penal</w:t>
      </w:r>
    </w:p>
    <w:p w:rsidR="000E39FD" w:rsidRPr="00031DB2" w:rsidRDefault="000E39FD" w:rsidP="000E39FD">
      <w:pPr>
        <w:rPr>
          <w:rFonts w:ascii="Arial" w:hAnsi="Arial" w:cs="Arial"/>
          <w:sz w:val="24"/>
          <w:szCs w:val="24"/>
        </w:rPr>
      </w:pPr>
    </w:p>
    <w:p w:rsidR="000E39FD" w:rsidRPr="00031DB2" w:rsidRDefault="000E39FD" w:rsidP="000E39FD">
      <w:pPr>
        <w:rPr>
          <w:rFonts w:ascii="Arial" w:hAnsi="Arial" w:cs="Arial"/>
          <w:sz w:val="24"/>
          <w:szCs w:val="24"/>
        </w:rPr>
      </w:pPr>
    </w:p>
    <w:p w:rsidR="000E39FD" w:rsidRPr="00031DB2" w:rsidRDefault="000E39FD" w:rsidP="000E39FD">
      <w:pPr>
        <w:rPr>
          <w:sz w:val="24"/>
          <w:szCs w:val="24"/>
        </w:rPr>
      </w:pPr>
    </w:p>
    <w:p w:rsidR="0026400C" w:rsidRDefault="0026400C"/>
    <w:sectPr w:rsidR="0026400C" w:rsidSect="001C2AF1">
      <w:pgSz w:w="12240" w:h="20160"/>
      <w:pgMar w:top="1560" w:right="1418" w:bottom="851" w:left="255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1038"/>
    <w:multiLevelType w:val="hybridMultilevel"/>
    <w:tmpl w:val="7A5ECB2E"/>
    <w:lvl w:ilvl="0" w:tplc="D1AE94C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30" w:hanging="360"/>
      </w:pPr>
    </w:lvl>
    <w:lvl w:ilvl="2" w:tplc="080A001B" w:tentative="1">
      <w:start w:val="1"/>
      <w:numFmt w:val="lowerRoman"/>
      <w:lvlText w:val="%3."/>
      <w:lvlJc w:val="right"/>
      <w:pPr>
        <w:ind w:left="2550" w:hanging="180"/>
      </w:pPr>
    </w:lvl>
    <w:lvl w:ilvl="3" w:tplc="080A000F" w:tentative="1">
      <w:start w:val="1"/>
      <w:numFmt w:val="decimal"/>
      <w:lvlText w:val="%4."/>
      <w:lvlJc w:val="left"/>
      <w:pPr>
        <w:ind w:left="3270" w:hanging="360"/>
      </w:pPr>
    </w:lvl>
    <w:lvl w:ilvl="4" w:tplc="080A0019" w:tentative="1">
      <w:start w:val="1"/>
      <w:numFmt w:val="lowerLetter"/>
      <w:lvlText w:val="%5."/>
      <w:lvlJc w:val="left"/>
      <w:pPr>
        <w:ind w:left="3990" w:hanging="360"/>
      </w:pPr>
    </w:lvl>
    <w:lvl w:ilvl="5" w:tplc="080A001B" w:tentative="1">
      <w:start w:val="1"/>
      <w:numFmt w:val="lowerRoman"/>
      <w:lvlText w:val="%6."/>
      <w:lvlJc w:val="right"/>
      <w:pPr>
        <w:ind w:left="4710" w:hanging="180"/>
      </w:pPr>
    </w:lvl>
    <w:lvl w:ilvl="6" w:tplc="080A000F" w:tentative="1">
      <w:start w:val="1"/>
      <w:numFmt w:val="decimal"/>
      <w:lvlText w:val="%7."/>
      <w:lvlJc w:val="left"/>
      <w:pPr>
        <w:ind w:left="5430" w:hanging="360"/>
      </w:pPr>
    </w:lvl>
    <w:lvl w:ilvl="7" w:tplc="080A0019" w:tentative="1">
      <w:start w:val="1"/>
      <w:numFmt w:val="lowerLetter"/>
      <w:lvlText w:val="%8."/>
      <w:lvlJc w:val="left"/>
      <w:pPr>
        <w:ind w:left="6150" w:hanging="360"/>
      </w:pPr>
    </w:lvl>
    <w:lvl w:ilvl="8" w:tplc="08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5740607"/>
    <w:multiLevelType w:val="hybridMultilevel"/>
    <w:tmpl w:val="DC3A5D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FD"/>
    <w:rsid w:val="000E39FD"/>
    <w:rsid w:val="0026400C"/>
    <w:rsid w:val="00512FDB"/>
    <w:rsid w:val="00651490"/>
    <w:rsid w:val="007C584A"/>
    <w:rsid w:val="00872C65"/>
    <w:rsid w:val="00F03606"/>
    <w:rsid w:val="00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BAB96-0CCD-4B91-9EE2-438B95FD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39FD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9FD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rsid w:val="000E39FD"/>
    <w:pPr>
      <w:spacing w:after="0" w:line="480" w:lineRule="auto"/>
      <w:ind w:firstLine="1276"/>
      <w:jc w:val="both"/>
    </w:pPr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0E39FD"/>
    <w:rPr>
      <w:rFonts w:ascii="Arial" w:eastAsia="Times New Roman" w:hAnsi="Arial" w:cs="Times New Roman"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4</cp:revision>
  <dcterms:created xsi:type="dcterms:W3CDTF">2023-09-04T17:36:00Z</dcterms:created>
  <dcterms:modified xsi:type="dcterms:W3CDTF">2023-09-04T18:35:00Z</dcterms:modified>
</cp:coreProperties>
</file>